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28"/>
          <w:szCs w:val="28"/>
        </w:rPr>
        <w:id w:val="1937377"/>
        <w:docPartObj>
          <w:docPartGallery w:val="Cover Pages"/>
          <w:docPartUnique/>
        </w:docPartObj>
      </w:sdtPr>
      <w:sdtEndPr>
        <w:rPr>
          <w:b/>
          <w:bCs/>
          <w:color w:val="000000"/>
        </w:rPr>
      </w:sdtEndPr>
      <w:sdtContent>
        <w:p w:rsidR="00067BFD" w:rsidRPr="00067BFD" w:rsidRDefault="00067BFD" w:rsidP="00067BFD">
          <w:pPr>
            <w:spacing w:before="100" w:beforeAutospacing="1" w:after="100" w:afterAutospacing="1" w:line="240" w:lineRule="auto"/>
            <w:ind w:firstLine="709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67BFD">
            <w:rPr>
              <w:rFonts w:ascii="Times New Roman" w:hAnsi="Times New Roman" w:cs="Times New Roman"/>
              <w:sz w:val="28"/>
              <w:szCs w:val="28"/>
            </w:rPr>
            <w:t xml:space="preserve">Муниципальное казенное дошкольное образовательное </w:t>
          </w:r>
        </w:p>
        <w:p w:rsidR="00067BFD" w:rsidRPr="00067BFD" w:rsidRDefault="00067BFD" w:rsidP="00067BFD">
          <w:pPr>
            <w:spacing w:before="100" w:beforeAutospacing="1" w:after="100" w:afterAutospacing="1" w:line="240" w:lineRule="auto"/>
            <w:ind w:firstLine="709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67BFD">
            <w:rPr>
              <w:rFonts w:ascii="Times New Roman" w:hAnsi="Times New Roman" w:cs="Times New Roman"/>
              <w:sz w:val="28"/>
              <w:szCs w:val="28"/>
            </w:rPr>
            <w:t>учреждение – детский сад № 2 «Золотой ключик»</w:t>
          </w:r>
        </w:p>
        <w:p w:rsidR="00067BFD" w:rsidRPr="00067BFD" w:rsidRDefault="00067BFD" w:rsidP="00067BFD">
          <w:pPr>
            <w:spacing w:before="100" w:beforeAutospacing="1" w:after="100" w:afterAutospacing="1" w:line="240" w:lineRule="auto"/>
            <w:ind w:firstLine="709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67BFD">
            <w:rPr>
              <w:rFonts w:ascii="Times New Roman" w:hAnsi="Times New Roman" w:cs="Times New Roman"/>
              <w:sz w:val="28"/>
              <w:szCs w:val="28"/>
            </w:rPr>
            <w:t>Барабинского района Новосибирской области</w:t>
          </w:r>
        </w:p>
        <w:p w:rsidR="00067BFD" w:rsidRPr="00067BFD" w:rsidRDefault="00067BFD" w:rsidP="00067BFD">
          <w:pPr>
            <w:spacing w:before="100" w:beforeAutospacing="1" w:after="100" w:afterAutospacing="1" w:line="360" w:lineRule="auto"/>
            <w:ind w:firstLine="709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D1E91" w:rsidRPr="0065042D" w:rsidRDefault="009D1E91" w:rsidP="00133096">
          <w:pPr>
            <w:spacing w:after="0"/>
            <w:rPr>
              <w:rFonts w:ascii="Times New Roman" w:hAnsi="Times New Roman" w:cs="Times New Roman"/>
              <w:sz w:val="28"/>
              <w:szCs w:val="28"/>
            </w:rPr>
          </w:pPr>
        </w:p>
        <w:p w:rsidR="00B07A09" w:rsidRDefault="00B07A09" w:rsidP="00B07A09">
          <w:pPr>
            <w:pStyle w:val="1"/>
            <w:shd w:val="clear" w:color="auto" w:fill="FFFFFF"/>
            <w:spacing w:before="345" w:beforeAutospacing="0" w:after="345" w:afterAutospacing="0" w:line="615" w:lineRule="atLeast"/>
            <w:jc w:val="center"/>
            <w:rPr>
              <w:color w:val="000000"/>
              <w:sz w:val="36"/>
              <w:szCs w:val="36"/>
            </w:rPr>
          </w:pPr>
        </w:p>
        <w:p w:rsidR="00067BFD" w:rsidRDefault="00067BFD" w:rsidP="00B07A09">
          <w:pPr>
            <w:pStyle w:val="1"/>
            <w:shd w:val="clear" w:color="auto" w:fill="FFFFFF"/>
            <w:spacing w:before="345" w:beforeAutospacing="0" w:after="345" w:afterAutospacing="0" w:line="615" w:lineRule="atLeast"/>
            <w:jc w:val="center"/>
            <w:rPr>
              <w:sz w:val="36"/>
              <w:szCs w:val="36"/>
            </w:rPr>
          </w:pPr>
        </w:p>
        <w:p w:rsidR="00067BFD" w:rsidRDefault="00067BFD" w:rsidP="00B07A09">
          <w:pPr>
            <w:pStyle w:val="1"/>
            <w:shd w:val="clear" w:color="auto" w:fill="FFFFFF"/>
            <w:spacing w:before="345" w:beforeAutospacing="0" w:after="345" w:afterAutospacing="0" w:line="615" w:lineRule="atLeast"/>
            <w:jc w:val="center"/>
            <w:rPr>
              <w:sz w:val="36"/>
              <w:szCs w:val="36"/>
            </w:rPr>
          </w:pPr>
        </w:p>
        <w:p w:rsidR="00067BFD" w:rsidRDefault="00067BFD" w:rsidP="00067BFD">
          <w:pPr>
            <w:pStyle w:val="1"/>
            <w:shd w:val="clear" w:color="auto" w:fill="FFFFFF"/>
            <w:spacing w:before="345" w:beforeAutospacing="0" w:after="345" w:afterAutospacing="0" w:line="615" w:lineRule="atLeast"/>
            <w:rPr>
              <w:sz w:val="36"/>
              <w:szCs w:val="36"/>
            </w:rPr>
          </w:pPr>
        </w:p>
        <w:p w:rsidR="00067BFD" w:rsidRDefault="00067BFD" w:rsidP="00B07A09">
          <w:pPr>
            <w:pStyle w:val="1"/>
            <w:shd w:val="clear" w:color="auto" w:fill="FFFFFF"/>
            <w:spacing w:before="345" w:beforeAutospacing="0" w:after="345" w:afterAutospacing="0" w:line="615" w:lineRule="atLeast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Консультация:</w:t>
          </w:r>
        </w:p>
        <w:p w:rsidR="00B07A09" w:rsidRPr="00EC1327" w:rsidRDefault="00B07A09" w:rsidP="00B07A09">
          <w:pPr>
            <w:pStyle w:val="1"/>
            <w:shd w:val="clear" w:color="auto" w:fill="FFFFFF"/>
            <w:spacing w:before="345" w:beforeAutospacing="0" w:after="345" w:afterAutospacing="0" w:line="615" w:lineRule="atLeast"/>
            <w:jc w:val="center"/>
            <w:rPr>
              <w:color w:val="000000"/>
              <w:sz w:val="36"/>
              <w:szCs w:val="36"/>
            </w:rPr>
          </w:pPr>
          <w:r w:rsidRPr="00EC1327">
            <w:rPr>
              <w:sz w:val="36"/>
              <w:szCs w:val="36"/>
            </w:rPr>
            <w:t>«</w:t>
          </w:r>
          <w:r w:rsidR="00067BFD">
            <w:rPr>
              <w:sz w:val="36"/>
              <w:szCs w:val="36"/>
              <w:shd w:val="clear" w:color="auto" w:fill="FFFFFF"/>
            </w:rPr>
            <w:t>Применение новых здоровьесберегающих технологий»</w:t>
          </w:r>
          <w:r w:rsidRPr="00EC1327">
            <w:rPr>
              <w:rFonts w:ascii="Arial" w:hAnsi="Arial" w:cs="Arial"/>
              <w:color w:val="333333"/>
              <w:sz w:val="36"/>
              <w:szCs w:val="36"/>
              <w:shd w:val="clear" w:color="auto" w:fill="FFFFFF"/>
            </w:rPr>
            <w:t> </w:t>
          </w:r>
          <w:r w:rsidRPr="00EC1327">
            <w:rPr>
              <w:color w:val="000000"/>
              <w:sz w:val="36"/>
              <w:szCs w:val="36"/>
            </w:rPr>
            <w:t xml:space="preserve"> </w:t>
          </w:r>
        </w:p>
        <w:p w:rsidR="00A46DF9" w:rsidRPr="00B07A09" w:rsidRDefault="00A46DF9" w:rsidP="00A53B40">
          <w:pPr>
            <w:pStyle w:val="a7"/>
            <w:spacing w:line="360" w:lineRule="auto"/>
            <w:rPr>
              <w:rFonts w:ascii="Times New Roman" w:hAnsi="Times New Roman" w:cs="Times New Roman"/>
              <w:b/>
              <w:i/>
              <w:color w:val="0D0D0D"/>
              <w:sz w:val="36"/>
              <w:szCs w:val="36"/>
            </w:rPr>
          </w:pPr>
        </w:p>
        <w:p w:rsidR="00A46DF9" w:rsidRPr="0065042D" w:rsidRDefault="00A46DF9" w:rsidP="00133096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46DF9" w:rsidRPr="0065042D" w:rsidRDefault="00A46DF9" w:rsidP="00067BFD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A46DF9" w:rsidRDefault="00067BFD" w:rsidP="00067BFD">
          <w:pPr>
            <w:spacing w:after="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67BFD">
            <w:rPr>
              <w:rFonts w:ascii="Times New Roman" w:hAnsi="Times New Roman" w:cs="Times New Roman"/>
              <w:b/>
              <w:sz w:val="28"/>
              <w:szCs w:val="28"/>
            </w:rPr>
            <w:t>Подготовила: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воспитатель средней группы</w:t>
          </w:r>
        </w:p>
        <w:p w:rsidR="00067BFD" w:rsidRPr="0065042D" w:rsidRDefault="00067BFD" w:rsidP="00067BFD">
          <w:pPr>
            <w:spacing w:after="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И. В. Пешкова </w:t>
          </w:r>
        </w:p>
        <w:p w:rsidR="00A46DF9" w:rsidRPr="0065042D" w:rsidRDefault="00A46DF9" w:rsidP="00133096">
          <w:pPr>
            <w:spacing w:after="0" w:line="36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7842A1" w:rsidRDefault="007842A1" w:rsidP="00A16202">
          <w:pPr>
            <w:spacing w:after="0" w:line="360" w:lineRule="auto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7842A1" w:rsidRDefault="007842A1" w:rsidP="00CB5A78">
          <w:pPr>
            <w:spacing w:after="0" w:line="360" w:lineRule="auto"/>
            <w:ind w:firstLine="708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7842A1" w:rsidRDefault="007842A1" w:rsidP="00CB5A78">
          <w:pPr>
            <w:spacing w:after="0" w:line="360" w:lineRule="auto"/>
            <w:ind w:firstLine="708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7842A1" w:rsidRDefault="007842A1" w:rsidP="00CB5A78">
          <w:pPr>
            <w:spacing w:after="0" w:line="360" w:lineRule="auto"/>
            <w:ind w:firstLine="708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7842A1" w:rsidRDefault="007842A1" w:rsidP="00CB5A78">
          <w:pPr>
            <w:spacing w:after="0" w:line="360" w:lineRule="auto"/>
            <w:ind w:firstLine="708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7842A1" w:rsidRDefault="007842A1" w:rsidP="00CB5A78">
          <w:pPr>
            <w:spacing w:after="0" w:line="360" w:lineRule="auto"/>
            <w:ind w:firstLine="708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7842A1" w:rsidRDefault="007842A1" w:rsidP="00CB5A78">
          <w:pPr>
            <w:spacing w:after="0" w:line="360" w:lineRule="auto"/>
            <w:ind w:firstLine="708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9A32C8" w:rsidRPr="00067BFD" w:rsidRDefault="00067BFD" w:rsidP="00067BFD">
          <w:pPr>
            <w:spacing w:after="0" w:line="360" w:lineRule="auto"/>
            <w:ind w:firstLine="708"/>
            <w:jc w:val="center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2020г</w:t>
          </w:r>
        </w:p>
        <w:p w:rsidR="00B07A09" w:rsidRDefault="00B07A09" w:rsidP="00B07A09">
          <w:pPr>
            <w:pStyle w:val="c31"/>
            <w:shd w:val="clear" w:color="auto" w:fill="FFFFFF"/>
            <w:spacing w:before="0" w:beforeAutospacing="0" w:after="0" w:afterAutospacing="0" w:line="360" w:lineRule="auto"/>
            <w:ind w:firstLine="708"/>
            <w:jc w:val="both"/>
            <w:rPr>
              <w:rStyle w:val="c2"/>
              <w:bCs/>
              <w:color w:val="000000"/>
              <w:sz w:val="28"/>
              <w:szCs w:val="28"/>
            </w:rPr>
          </w:pPr>
          <w:r w:rsidRPr="00844B57">
            <w:rPr>
              <w:sz w:val="28"/>
              <w:szCs w:val="28"/>
            </w:rPr>
            <w:lastRenderedPageBreak/>
            <w:t>Здоровье – самое ценное, что есть у человека</w:t>
          </w:r>
          <w:r>
            <w:rPr>
              <w:sz w:val="28"/>
              <w:szCs w:val="28"/>
            </w:rPr>
            <w:t>.</w:t>
          </w:r>
          <w:r w:rsidRPr="00E22BFE">
            <w:rPr>
              <w:rStyle w:val="c2"/>
              <w:bCs/>
              <w:color w:val="000000"/>
              <w:sz w:val="28"/>
              <w:szCs w:val="28"/>
            </w:rPr>
            <w:t xml:space="preserve"> </w:t>
          </w:r>
          <w:r>
            <w:rPr>
              <w:rStyle w:val="c2"/>
              <w:bCs/>
              <w:color w:val="000000"/>
              <w:sz w:val="28"/>
              <w:szCs w:val="28"/>
            </w:rPr>
            <w:t xml:space="preserve">Федеральный Государственный образовательный стандарт дошкольного образования рассматривает здоровье как одно из главных предпосылок </w:t>
          </w:r>
          <w:r>
            <w:rPr>
              <w:color w:val="000000"/>
              <w:sz w:val="28"/>
              <w:szCs w:val="28"/>
              <w:shd w:val="clear" w:color="auto" w:fill="FFFFFF"/>
            </w:rPr>
            <w:t xml:space="preserve">для обеспечения полноценного проживания ребенком всех этапов детства, </w:t>
          </w:r>
          <w:r>
            <w:rPr>
              <w:rStyle w:val="c2"/>
              <w:bCs/>
              <w:color w:val="000000"/>
              <w:sz w:val="28"/>
              <w:szCs w:val="28"/>
            </w:rPr>
            <w:t xml:space="preserve">так как </w:t>
          </w:r>
          <w:r>
            <w:rPr>
              <w:rStyle w:val="c2"/>
              <w:color w:val="000000"/>
              <w:sz w:val="28"/>
              <w:szCs w:val="28"/>
            </w:rPr>
            <w:t>в последние годы наблюдается резкое ухудшение состояния здоровья детей</w:t>
          </w:r>
          <w:r>
            <w:rPr>
              <w:rStyle w:val="c2"/>
              <w:bCs/>
              <w:color w:val="000000"/>
              <w:sz w:val="28"/>
              <w:szCs w:val="28"/>
            </w:rPr>
            <w:t xml:space="preserve">. </w:t>
          </w:r>
        </w:p>
        <w:p w:rsidR="00B07A09" w:rsidRPr="00B07A09" w:rsidRDefault="00B07A09" w:rsidP="00456950">
          <w:pPr>
            <w:spacing w:after="0" w:line="360" w:lineRule="auto"/>
            <w:ind w:firstLine="708"/>
            <w:jc w:val="both"/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B07A09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Здоровьесберегающие технологии в ДОУ по </w:t>
          </w:r>
          <w:r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ФГОС </w:t>
          </w:r>
          <w:r w:rsidRPr="00B07A09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отлично сочетаются с традиционными формами и методами в педагогике, дополняя их различными способами осуществления оздоровительной работы. Использование таких технологий решает целый ряд задач:</w:t>
          </w:r>
        </w:p>
        <w:p w:rsidR="00C4600D" w:rsidRDefault="0005056C" w:rsidP="00456950">
          <w:pPr>
            <w:spacing w:after="0" w:line="360" w:lineRule="auto"/>
            <w:ind w:firstLine="708"/>
            <w:jc w:val="both"/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05056C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Педагогическая технология - это совокупность психолого-педагогических установок, определяющих специальный набор и ком</w:t>
          </w:r>
          <w:r w:rsidR="00456950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поновку форм, методов, способов</w:t>
          </w:r>
          <w:r w:rsidRPr="0005056C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,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="00456950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приемов обучения</w:t>
          </w:r>
          <w:r w:rsidRPr="0005056C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, воспитательных средств; она есть организационно-методический инструментарий педагогического процесса</w:t>
          </w:r>
          <w:r w:rsidR="009A32C8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.</w:t>
          </w:r>
        </w:p>
        <w:p w:rsidR="0005056C" w:rsidRPr="00C4600D" w:rsidRDefault="00C4600D" w:rsidP="005C5002">
          <w:pPr>
            <w:pStyle w:val="ac"/>
            <w:shd w:val="clear" w:color="auto" w:fill="FFFFFF"/>
            <w:spacing w:before="0" w:beforeAutospacing="0" w:after="0" w:afterAutospacing="0" w:line="360" w:lineRule="auto"/>
            <w:ind w:firstLine="708"/>
            <w:jc w:val="both"/>
            <w:rPr>
              <w:color w:val="000000"/>
              <w:sz w:val="28"/>
              <w:szCs w:val="28"/>
            </w:rPr>
          </w:pPr>
          <w:r w:rsidRPr="00C4600D">
            <w:rPr>
              <w:color w:val="000000"/>
              <w:sz w:val="28"/>
              <w:szCs w:val="28"/>
            </w:rPr>
            <w:t>В настоящее время педагогические коллективы ДОУ интенсивно внедряют в работу инновационные технологии. Поэтому основная задача педагогов дошкольного учреждения -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    </w:r>
          <w:r w:rsidR="0005056C" w:rsidRPr="0005056C">
            <w:rPr>
              <w:rStyle w:val="apple-converted-space"/>
              <w:color w:val="000000"/>
              <w:sz w:val="28"/>
              <w:szCs w:val="28"/>
              <w:shd w:val="clear" w:color="auto" w:fill="FFFFFF"/>
            </w:rPr>
            <w:t> </w:t>
          </w:r>
        </w:p>
        <w:p w:rsidR="00EE2C5C" w:rsidRPr="001F432B" w:rsidRDefault="0065042D" w:rsidP="009A32C8">
          <w:pPr>
            <w:spacing w:after="0" w:line="360" w:lineRule="auto"/>
            <w:ind w:firstLine="505"/>
            <w:jc w:val="both"/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1F432B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    </w:r>
        </w:p>
        <w:p w:rsidR="00EE2C5C" w:rsidRPr="00EE2C5C" w:rsidRDefault="00EE2C5C" w:rsidP="00EE2C5C">
          <w:pPr>
            <w:shd w:val="clear" w:color="auto" w:fill="FFFFFF"/>
            <w:spacing w:after="0" w:line="360" w:lineRule="auto"/>
            <w:ind w:left="105" w:right="105" w:firstLine="400"/>
            <w:jc w:val="both"/>
            <w:textAlignment w:val="top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EE2C5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К числу современных образовательных технологий можно отнести:</w:t>
          </w:r>
        </w:p>
        <w:p w:rsidR="00EE2C5C" w:rsidRPr="00EE2C5C" w:rsidRDefault="004F1865" w:rsidP="00EE2C5C">
          <w:pPr>
            <w:numPr>
              <w:ilvl w:val="0"/>
              <w:numId w:val="2"/>
            </w:numPr>
            <w:shd w:val="clear" w:color="auto" w:fill="FFFFFF"/>
            <w:spacing w:after="0" w:line="360" w:lineRule="auto"/>
            <w:ind w:left="450" w:right="105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з</w:t>
          </w:r>
          <w:r w:rsidRPr="00EE2C5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доровьесберегающие</w:t>
          </w:r>
          <w:r w:rsidR="00EE2C5C" w:rsidRPr="00EE2C5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технологии;</w:t>
          </w:r>
        </w:p>
        <w:p w:rsidR="00EE2C5C" w:rsidRPr="00EE2C5C" w:rsidRDefault="00EE2C5C" w:rsidP="00EE2C5C">
          <w:pPr>
            <w:numPr>
              <w:ilvl w:val="0"/>
              <w:numId w:val="2"/>
            </w:numPr>
            <w:shd w:val="clear" w:color="auto" w:fill="FFFFFF"/>
            <w:spacing w:after="0" w:line="360" w:lineRule="auto"/>
            <w:ind w:left="450" w:right="105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EE2C5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технологии проектной деятельности</w:t>
          </w:r>
        </w:p>
        <w:p w:rsidR="00EE2C5C" w:rsidRPr="00EE2C5C" w:rsidRDefault="00EE2C5C" w:rsidP="00EE2C5C">
          <w:pPr>
            <w:numPr>
              <w:ilvl w:val="0"/>
              <w:numId w:val="2"/>
            </w:numPr>
            <w:shd w:val="clear" w:color="auto" w:fill="FFFFFF"/>
            <w:spacing w:after="0" w:line="360" w:lineRule="auto"/>
            <w:ind w:left="450" w:right="105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EE2C5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технология исследовательской деятельности</w:t>
          </w:r>
        </w:p>
        <w:p w:rsidR="00EE2C5C" w:rsidRPr="00EE2C5C" w:rsidRDefault="00EE2C5C" w:rsidP="00EE2C5C">
          <w:pPr>
            <w:numPr>
              <w:ilvl w:val="0"/>
              <w:numId w:val="2"/>
            </w:numPr>
            <w:shd w:val="clear" w:color="auto" w:fill="FFFFFF"/>
            <w:spacing w:after="0" w:line="360" w:lineRule="auto"/>
            <w:ind w:left="450" w:right="105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EE2C5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 информационно-коммуникационные технологии;</w:t>
          </w:r>
        </w:p>
        <w:p w:rsidR="00EE2C5C" w:rsidRPr="00EE2C5C" w:rsidRDefault="00EE2C5C" w:rsidP="00EE2C5C">
          <w:pPr>
            <w:numPr>
              <w:ilvl w:val="0"/>
              <w:numId w:val="2"/>
            </w:numPr>
            <w:shd w:val="clear" w:color="auto" w:fill="FFFFFF"/>
            <w:spacing w:after="0" w:line="360" w:lineRule="auto"/>
            <w:ind w:left="450" w:right="105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EE2C5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личностно-ориентированные технологии;</w:t>
          </w:r>
        </w:p>
        <w:p w:rsidR="00EE2C5C" w:rsidRPr="00EE2C5C" w:rsidRDefault="00EE2C5C" w:rsidP="00EE2C5C">
          <w:pPr>
            <w:numPr>
              <w:ilvl w:val="0"/>
              <w:numId w:val="2"/>
            </w:numPr>
            <w:shd w:val="clear" w:color="auto" w:fill="FFFFFF"/>
            <w:spacing w:after="0" w:line="360" w:lineRule="auto"/>
            <w:ind w:left="450" w:right="105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EE2C5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технология портфолио дошкольника и воспитателя</w:t>
          </w:r>
          <w:r w:rsidR="006F3CF1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;</w:t>
          </w:r>
        </w:p>
        <w:p w:rsidR="00EE2C5C" w:rsidRPr="00EE2C5C" w:rsidRDefault="00EE2C5C" w:rsidP="00EE2C5C">
          <w:pPr>
            <w:numPr>
              <w:ilvl w:val="0"/>
              <w:numId w:val="2"/>
            </w:numPr>
            <w:shd w:val="clear" w:color="auto" w:fill="FFFFFF"/>
            <w:spacing w:after="0" w:line="360" w:lineRule="auto"/>
            <w:ind w:left="450" w:right="105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EE2C5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игровая технология</w:t>
          </w:r>
          <w:r w:rsidR="006F3CF1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;</w:t>
          </w:r>
        </w:p>
        <w:p w:rsidR="005C5002" w:rsidRPr="005C5002" w:rsidRDefault="00EE2C5C" w:rsidP="005C5002">
          <w:pPr>
            <w:numPr>
              <w:ilvl w:val="0"/>
              <w:numId w:val="2"/>
            </w:numPr>
            <w:shd w:val="clear" w:color="auto" w:fill="FFFFFF"/>
            <w:spacing w:after="0" w:line="360" w:lineRule="auto"/>
            <w:ind w:left="450" w:right="105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EE2C5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lastRenderedPageBreak/>
            <w:t>технология «ТРИЗ» и др. </w:t>
          </w:r>
        </w:p>
      </w:sdtContent>
    </w:sdt>
    <w:p w:rsidR="008C77CB" w:rsidRPr="005C5002" w:rsidRDefault="008C77CB" w:rsidP="005C500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6CA2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F26C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57E37" w:rsidRPr="00A57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Здоровье </w:t>
      </w:r>
      <w:r w:rsidR="00F4503E">
        <w:rPr>
          <w:rFonts w:ascii="Times New Roman" w:hAnsi="Times New Roman" w:cs="Times New Roman"/>
          <w:bCs/>
          <w:color w:val="000000"/>
          <w:sz w:val="28"/>
          <w:szCs w:val="28"/>
        </w:rPr>
        <w:t>детей</w:t>
      </w:r>
      <w:r w:rsidR="00D150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57E37" w:rsidRPr="00A57E37">
        <w:rPr>
          <w:rFonts w:ascii="Times New Roman" w:hAnsi="Times New Roman" w:cs="Times New Roman"/>
          <w:bCs/>
          <w:color w:val="000000"/>
          <w:sz w:val="28"/>
          <w:szCs w:val="28"/>
        </w:rPr>
        <w:t>– одна из главных ценностей семьи и государства</w:t>
      </w:r>
      <w:r w:rsidR="00A57E3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D150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F4503E">
        <w:rPr>
          <w:rFonts w:ascii="Times New Roman" w:hAnsi="Times New Roman" w:cs="Times New Roman"/>
          <w:bCs/>
          <w:color w:val="000000"/>
          <w:sz w:val="28"/>
          <w:szCs w:val="28"/>
        </w:rPr>
        <w:t>Здоровым</w:t>
      </w:r>
      <w:r w:rsidR="00D150C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450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может считаться человек, ко</w:t>
      </w:r>
      <w:r w:rsidR="00D150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торый отличается гармоническим </w:t>
      </w:r>
      <w:r w:rsidR="00F4503E">
        <w:rPr>
          <w:rFonts w:ascii="Times New Roman" w:hAnsi="Times New Roman" w:cs="Times New Roman"/>
          <w:bCs/>
          <w:color w:val="000000"/>
          <w:sz w:val="28"/>
          <w:szCs w:val="28"/>
        </w:rPr>
        <w:t>развитием и хо</w:t>
      </w:r>
      <w:r w:rsidR="00D150CC">
        <w:rPr>
          <w:rFonts w:ascii="Times New Roman" w:hAnsi="Times New Roman" w:cs="Times New Roman"/>
          <w:bCs/>
          <w:color w:val="000000"/>
          <w:sz w:val="28"/>
          <w:szCs w:val="28"/>
        </w:rPr>
        <w:t>рошо адаптирован к окружающей с</w:t>
      </w:r>
      <w:r w:rsidR="00F4503E">
        <w:rPr>
          <w:rFonts w:ascii="Times New Roman" w:hAnsi="Times New Roman" w:cs="Times New Roman"/>
          <w:bCs/>
          <w:color w:val="000000"/>
          <w:sz w:val="28"/>
          <w:szCs w:val="28"/>
        </w:rPr>
        <w:t>реде</w:t>
      </w:r>
      <w:r w:rsidR="001B6D6C">
        <w:rPr>
          <w:rFonts w:ascii="Times New Roman" w:hAnsi="Times New Roman" w:cs="Times New Roman"/>
          <w:bCs/>
          <w:color w:val="000000"/>
          <w:sz w:val="28"/>
          <w:szCs w:val="28"/>
        </w:rPr>
        <w:t>. Поддержание и укрепление психического и физического здоровья подрастающего поколения</w:t>
      </w:r>
      <w:r w:rsidR="00715F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важнейшая задача педагогов и родителей.</w:t>
      </w:r>
      <w:r w:rsidR="00A57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12870">
        <w:rPr>
          <w:rFonts w:ascii="Times New Roman" w:hAnsi="Times New Roman" w:cs="Times New Roman"/>
          <w:bCs/>
          <w:color w:val="000000"/>
          <w:sz w:val="28"/>
          <w:szCs w:val="28"/>
        </w:rPr>
        <w:t>К сожалению</w:t>
      </w:r>
      <w:r w:rsidR="00CE2AA8">
        <w:rPr>
          <w:rFonts w:ascii="Times New Roman" w:hAnsi="Times New Roman" w:cs="Times New Roman"/>
          <w:bCs/>
          <w:color w:val="000000"/>
          <w:sz w:val="28"/>
          <w:szCs w:val="28"/>
        </w:rPr>
        <w:t>, в последнее время количество детей с проблемами соматического и психического характера постоянно увеличивается. Это вызвано рядом факторов</w:t>
      </w:r>
      <w:r w:rsidR="00BD7D2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BD7D2B" w:rsidRDefault="00BD7D2B" w:rsidP="002722E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BD64B7">
        <w:rPr>
          <w:rFonts w:ascii="Times New Roman" w:hAnsi="Times New Roman" w:cs="Times New Roman"/>
          <w:bCs/>
          <w:color w:val="000000"/>
          <w:sz w:val="28"/>
          <w:szCs w:val="28"/>
        </w:rPr>
        <w:t>хронический психогенный стресс у родителей, закреплённый генетически;</w:t>
      </w:r>
    </w:p>
    <w:p w:rsidR="00BD64B7" w:rsidRDefault="00BD64B7" w:rsidP="000D761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BC695C">
        <w:rPr>
          <w:rFonts w:ascii="Times New Roman" w:hAnsi="Times New Roman" w:cs="Times New Roman"/>
          <w:bCs/>
          <w:color w:val="000000"/>
          <w:sz w:val="28"/>
          <w:szCs w:val="28"/>
        </w:rPr>
        <w:t>ухудшение экологической обстановки (некачественная вода, химические добавки в продуктах питания);</w:t>
      </w:r>
    </w:p>
    <w:p w:rsidR="00BC695C" w:rsidRDefault="00BC695C" w:rsidP="000D761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значительное ограничения двигательной активности</w:t>
      </w:r>
      <w:r w:rsidR="00C07C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(длительное пребывание перед телевизором или компьютером);</w:t>
      </w:r>
    </w:p>
    <w:p w:rsidR="00C07C67" w:rsidRDefault="00C07C67" w:rsidP="000D761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вредные привычки родителей</w:t>
      </w:r>
      <w:r w:rsidR="008E5858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E5858" w:rsidRDefault="008E5858" w:rsidP="000D761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неблагоприятные социальные факторы.</w:t>
      </w:r>
    </w:p>
    <w:p w:rsidR="00D62F3C" w:rsidRPr="00A57E37" w:rsidRDefault="00D62F3C" w:rsidP="000D761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Большинство детей, поступающих в </w:t>
      </w:r>
      <w:r w:rsidR="008367A9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ОУ имеют</w:t>
      </w:r>
      <w:r w:rsidR="004354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неврозы, нарушения характера, соматическую ослабленность.</w:t>
      </w:r>
      <w:r w:rsidR="004307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354AA">
        <w:rPr>
          <w:rFonts w:ascii="Times New Roman" w:hAnsi="Times New Roman" w:cs="Times New Roman"/>
          <w:bCs/>
          <w:color w:val="000000"/>
          <w:sz w:val="28"/>
          <w:szCs w:val="28"/>
        </w:rPr>
        <w:t>Воспитанники отличаются нервной исто</w:t>
      </w:r>
      <w:r w:rsidR="004307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щаемостью, утомляемостью, вспыльчивостью, замкнутостью, </w:t>
      </w:r>
      <w:r w:rsidR="006B16E7">
        <w:rPr>
          <w:rFonts w:ascii="Times New Roman" w:hAnsi="Times New Roman" w:cs="Times New Roman"/>
          <w:bCs/>
          <w:color w:val="000000"/>
          <w:sz w:val="28"/>
          <w:szCs w:val="28"/>
        </w:rPr>
        <w:t>гиперактивностью. Педагоги сталкиваются с такими проявлениями детей, как смена настроения, повышенная раздражи</w:t>
      </w:r>
      <w:r w:rsidR="00956976">
        <w:rPr>
          <w:rFonts w:ascii="Times New Roman" w:hAnsi="Times New Roman" w:cs="Times New Roman"/>
          <w:bCs/>
          <w:color w:val="000000"/>
          <w:sz w:val="28"/>
          <w:szCs w:val="28"/>
        </w:rPr>
        <w:t>тельность, плаксивость.</w:t>
      </w:r>
      <w:r w:rsidR="005B2B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Эти особенности приводят к трудностям в общении и обучении детей</w:t>
      </w:r>
      <w:r w:rsidR="00EE2121">
        <w:rPr>
          <w:rFonts w:ascii="Times New Roman" w:hAnsi="Times New Roman" w:cs="Times New Roman"/>
          <w:bCs/>
          <w:color w:val="000000"/>
          <w:sz w:val="28"/>
          <w:szCs w:val="28"/>
        </w:rPr>
        <w:t>, п</w:t>
      </w:r>
      <w:r w:rsidR="009569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оэтому </w:t>
      </w:r>
      <w:r w:rsidR="000E685C">
        <w:rPr>
          <w:rFonts w:ascii="Times New Roman" w:hAnsi="Times New Roman" w:cs="Times New Roman"/>
          <w:bCs/>
          <w:color w:val="000000"/>
          <w:sz w:val="28"/>
          <w:szCs w:val="28"/>
        </w:rPr>
        <w:t>актуальность внедрения здоровьес</w:t>
      </w:r>
      <w:r w:rsidR="009569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берегающих технологий в </w:t>
      </w:r>
      <w:r w:rsidR="008367A9">
        <w:rPr>
          <w:rFonts w:ascii="Times New Roman" w:hAnsi="Times New Roman" w:cs="Times New Roman"/>
          <w:bCs/>
          <w:color w:val="000000"/>
          <w:sz w:val="28"/>
          <w:szCs w:val="28"/>
        </w:rPr>
        <w:t>ДОУ способствует не только</w:t>
      </w:r>
      <w:r w:rsidR="006B16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367A9">
        <w:rPr>
          <w:rFonts w:ascii="Times New Roman" w:hAnsi="Times New Roman" w:cs="Times New Roman"/>
          <w:bCs/>
          <w:color w:val="000000"/>
          <w:sz w:val="28"/>
          <w:szCs w:val="28"/>
        </w:rPr>
        <w:t>сохранению и укреплению здоровья детей, но и улучшению</w:t>
      </w:r>
      <w:r w:rsidR="005B2B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адаптивных возможностей детского организма.</w:t>
      </w:r>
    </w:p>
    <w:p w:rsidR="00910921" w:rsidRDefault="00F26CA2" w:rsidP="00067BFD">
      <w:pPr>
        <w:spacing w:after="0" w:line="36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1327">
        <w:rPr>
          <w:rFonts w:ascii="Times New Roman" w:hAnsi="Times New Roman" w:cs="Times New Roman"/>
          <w:bCs/>
          <w:sz w:val="28"/>
          <w:szCs w:val="28"/>
          <w:u w:val="single"/>
        </w:rPr>
        <w:t>Здоровьесберегающая технология</w:t>
      </w:r>
      <w:r w:rsidRPr="00EC1327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EC1327">
        <w:rPr>
          <w:rFonts w:ascii="Times New Roman" w:hAnsi="Times New Roman" w:cs="Times New Roman"/>
          <w:sz w:val="28"/>
          <w:szCs w:val="28"/>
        </w:rPr>
        <w:t>-</w:t>
      </w:r>
      <w:r w:rsidRPr="000558A8">
        <w:rPr>
          <w:rFonts w:ascii="Times New Roman" w:hAnsi="Times New Roman" w:cs="Times New Roman"/>
          <w:sz w:val="28"/>
          <w:szCs w:val="28"/>
        </w:rPr>
        <w:t xml:space="preserve"> это система мер, направленных на сохранение здоровья ребенка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</w:r>
    </w:p>
    <w:p w:rsidR="00E50839" w:rsidRPr="00EF3CC2" w:rsidRDefault="00067BFD" w:rsidP="00E5083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Выделяются </w:t>
      </w:r>
      <w:r w:rsidR="00E50839" w:rsidRPr="00EF3CC2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три группы здоровьесберегающих технологий:</w:t>
      </w:r>
    </w:p>
    <w:p w:rsidR="00E50839" w:rsidRDefault="00E50839" w:rsidP="00404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51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8651F">
        <w:rPr>
          <w:rFonts w:ascii="Times New Roman" w:hAnsi="Times New Roman" w:cs="Times New Roman"/>
          <w:b/>
          <w:sz w:val="28"/>
          <w:szCs w:val="28"/>
          <w:u w:val="single"/>
        </w:rPr>
        <w:t>Технологии сохранения и стимулирования здоровья:</w:t>
      </w:r>
      <w:r w:rsidRPr="00E50839">
        <w:rPr>
          <w:rFonts w:ascii="Times New Roman" w:hAnsi="Times New Roman" w:cs="Times New Roman"/>
          <w:sz w:val="28"/>
          <w:szCs w:val="28"/>
        </w:rPr>
        <w:t xml:space="preserve"> Стретчинг, ритмопластика, динамические паузы, подвижные и спортивные игры, релаксация, технологии эстетической направленности, гимнастика пальчиковая, гимнастика для глаз, гимнастика дыхательная, гимнастика бодрящая, гимнастика корригирующая, гимнастика ортопедическая. </w:t>
      </w:r>
    </w:p>
    <w:p w:rsidR="00CA2122" w:rsidRPr="00E50839" w:rsidRDefault="00CA2122" w:rsidP="00CA21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Стретчинг - </w:t>
      </w:r>
      <w:r w:rsidRPr="00833CB9">
        <w:rPr>
          <w:rFonts w:ascii="Times New Roman" w:hAnsi="Times New Roman" w:cs="Times New Roman"/>
          <w:sz w:val="28"/>
          <w:szCs w:val="28"/>
        </w:rPr>
        <w:t xml:space="preserve">комплекс упражнений на растягивание и расслабление соединительной и мышечной ткани, делает мышцы более подвижными, предотвращает боли и дискомфорт после нагрузки, развивает гибкость и улучшает эластичность связок и мышц. </w:t>
      </w:r>
    </w:p>
    <w:p w:rsidR="0021632B" w:rsidRDefault="0021632B" w:rsidP="002163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Гимнастика для глаз – </w:t>
      </w:r>
      <w:r>
        <w:rPr>
          <w:rFonts w:ascii="Times New Roman" w:hAnsi="Times New Roman" w:cs="Times New Roman"/>
          <w:sz w:val="28"/>
          <w:szCs w:val="28"/>
        </w:rPr>
        <w:t>комплекс упражнений, направленных на тренировку глазных мышц и сохранения зрения детей. Способствует снятию зрительного напряжения и профилактике нарушений зрения у детей.</w:t>
      </w:r>
    </w:p>
    <w:p w:rsidR="00ED5FBF" w:rsidRDefault="0021632B" w:rsidP="00ED5F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Дыхательная гимнастика – </w:t>
      </w:r>
      <w:r>
        <w:rPr>
          <w:rFonts w:ascii="Times New Roman" w:hAnsi="Times New Roman" w:cs="Times New Roman"/>
          <w:sz w:val="28"/>
          <w:szCs w:val="28"/>
        </w:rPr>
        <w:t>комплекс упражнений, направленный на развитие физиологического и речевого дыхания. Способствует насыщению кислородом коры головного мозга и улучшению работы всех органов, а также профилактике и лечению заболеваний дыхательной системы (бронхит, астма).</w:t>
      </w:r>
    </w:p>
    <w:p w:rsidR="00ED5FBF" w:rsidRDefault="00ED5FBF" w:rsidP="00ED5FB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Пальчиковая гимнастика – </w:t>
      </w:r>
      <w:r>
        <w:rPr>
          <w:rFonts w:ascii="Times New Roman" w:hAnsi="Times New Roman" w:cs="Times New Roman"/>
          <w:sz w:val="28"/>
          <w:szCs w:val="28"/>
        </w:rPr>
        <w:t>комплекс упражнений, способствующий формированию произвольных, координированных движений пальцев рук. Уровень развития речи  у детей находится в прямой зависимости от степени развития тонких движений пальцев рук. Ежедневная систематическая пальчиковая гимнастика способствует улучшению работы речевых центров коры головного мозга.</w:t>
      </w:r>
    </w:p>
    <w:p w:rsidR="00241F82" w:rsidRDefault="00241F82" w:rsidP="00241F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Расслабляющие упражнения (релаксация) – </w:t>
      </w:r>
      <w:r>
        <w:rPr>
          <w:rFonts w:ascii="Times New Roman" w:hAnsi="Times New Roman" w:cs="Times New Roman"/>
          <w:sz w:val="28"/>
          <w:szCs w:val="28"/>
        </w:rPr>
        <w:t xml:space="preserve">коррекционный приём, направленный на снятие мышечного и эмоционального напряжения у детей. </w:t>
      </w:r>
      <w:r>
        <w:rPr>
          <w:rFonts w:ascii="Times New Roman" w:hAnsi="Times New Roman" w:cs="Times New Roman"/>
          <w:sz w:val="28"/>
          <w:szCs w:val="28"/>
        </w:rPr>
        <w:lastRenderedPageBreak/>
        <w:t>Умение расслабиться и регулировать мышечный тонус помогает детям с заиканием, неврозами, высокой тревожностью.</w:t>
      </w:r>
    </w:p>
    <w:p w:rsidR="00E50839" w:rsidRPr="0085352D" w:rsidRDefault="0095122A" w:rsidP="00E508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Бодрящая гимнастика –</w:t>
      </w:r>
      <w:r w:rsidR="008535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3580">
        <w:rPr>
          <w:rFonts w:ascii="Times New Roman" w:hAnsi="Times New Roman" w:cs="Times New Roman"/>
          <w:sz w:val="28"/>
          <w:szCs w:val="28"/>
        </w:rPr>
        <w:t xml:space="preserve">комплекс упражнений, помогающих проснуться детскому организму после тихого часа. </w:t>
      </w:r>
      <w:r w:rsidR="007D10C1">
        <w:rPr>
          <w:rFonts w:ascii="Times New Roman" w:hAnsi="Times New Roman" w:cs="Times New Roman"/>
          <w:sz w:val="28"/>
          <w:szCs w:val="28"/>
        </w:rPr>
        <w:t>Способствует улучшению настроения, поднятию мышечного тонуса.</w:t>
      </w:r>
      <w:r w:rsidR="00E046F0">
        <w:rPr>
          <w:rFonts w:ascii="Times New Roman" w:hAnsi="Times New Roman" w:cs="Times New Roman"/>
          <w:sz w:val="28"/>
          <w:szCs w:val="28"/>
        </w:rPr>
        <w:t xml:space="preserve"> Комплексы бодрящей гимнастики можно проводить в постели или на массажных ковриках рядом с кроваткой.</w:t>
      </w:r>
    </w:p>
    <w:p w:rsidR="00E50839" w:rsidRPr="00E50839" w:rsidRDefault="00827E27" w:rsidP="00404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50839" w:rsidRPr="0048651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50839" w:rsidRPr="0048651F">
        <w:rPr>
          <w:rFonts w:ascii="Times New Roman" w:hAnsi="Times New Roman" w:cs="Times New Roman"/>
          <w:b/>
          <w:sz w:val="28"/>
          <w:szCs w:val="28"/>
          <w:u w:val="single"/>
        </w:rPr>
        <w:t>Технологии обучения здоровому образу жизни:</w:t>
      </w:r>
      <w:r w:rsidR="00E50839" w:rsidRPr="00E50839">
        <w:rPr>
          <w:rFonts w:ascii="Times New Roman" w:hAnsi="Times New Roman" w:cs="Times New Roman"/>
          <w:sz w:val="28"/>
          <w:szCs w:val="28"/>
        </w:rPr>
        <w:t xml:space="preserve"> Физкультурное занятие, проблемно-игровые (игротреннинги и игротерапия, коммуникативные игры, беседы из серии «Здоровье», </w:t>
      </w:r>
      <w:r w:rsidR="00A64915">
        <w:rPr>
          <w:rFonts w:ascii="Times New Roman" w:hAnsi="Times New Roman" w:cs="Times New Roman"/>
          <w:sz w:val="28"/>
          <w:szCs w:val="28"/>
        </w:rPr>
        <w:t>самомассаж, точечный самомассаж).</w:t>
      </w:r>
    </w:p>
    <w:p w:rsidR="00CA2122" w:rsidRDefault="00CA2122" w:rsidP="00CA21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Самомассаж кистей и пальцев рук – </w:t>
      </w:r>
      <w:r>
        <w:rPr>
          <w:rFonts w:ascii="Times New Roman" w:hAnsi="Times New Roman" w:cs="Times New Roman"/>
          <w:sz w:val="28"/>
          <w:szCs w:val="28"/>
        </w:rPr>
        <w:t>активное воздействие на нервные окончания с помощью различных приспособлений: массажных шариков, сосновых шишек, грецких орехов, массажных щёток, бигуди. Кинестетические импульсы, идущие от пальцев рук, изменяют функциональное состояние коры головного мозга, усиливают её регулирующую и координирующую функции.</w:t>
      </w:r>
    </w:p>
    <w:p w:rsidR="00E50839" w:rsidRPr="00E50839" w:rsidRDefault="00CA2122" w:rsidP="00ED66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Точечный массаж и самомассаж – </w:t>
      </w:r>
      <w:r>
        <w:rPr>
          <w:rFonts w:ascii="Times New Roman" w:hAnsi="Times New Roman" w:cs="Times New Roman"/>
          <w:sz w:val="28"/>
          <w:szCs w:val="28"/>
        </w:rPr>
        <w:t>воздействие на рефлекторные зоны организма с целью поддержания здоровья человека. Кисть, руки, стопа и ушная раковина – мощные рефлекторные зоны, состоящие в контакте со многими внутренними органами и системами организма. Методы су-джок (воздействие на биологически активные точки кисти и стопы) и аурикулярного (воздействие на точки ушной раковины) массажа безопасны, просты в применении, доступны для детей. Сеансы точечного массажа помогают развиваться всем системам организма, усиливают концентрацию внимания, поддерживают организм в здоровом состоянии.</w:t>
      </w:r>
    </w:p>
    <w:p w:rsidR="00E50839" w:rsidRDefault="00827E27" w:rsidP="00404E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50839" w:rsidRPr="0048651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50839" w:rsidRPr="0048651F">
        <w:rPr>
          <w:rFonts w:ascii="Times New Roman" w:hAnsi="Times New Roman" w:cs="Times New Roman"/>
          <w:b/>
          <w:sz w:val="28"/>
          <w:szCs w:val="28"/>
          <w:u w:val="single"/>
        </w:rPr>
        <w:t>Коррекционные технологии:</w:t>
      </w:r>
      <w:r w:rsidR="00E50839" w:rsidRPr="00E50839">
        <w:rPr>
          <w:rFonts w:ascii="Times New Roman" w:hAnsi="Times New Roman" w:cs="Times New Roman"/>
          <w:sz w:val="28"/>
          <w:szCs w:val="28"/>
        </w:rPr>
        <w:t xml:space="preserve"> арттерапия, технологии музыкального воздействия, сказкотерапия, технологии воздействия цветом, технологии </w:t>
      </w:r>
      <w:r w:rsidR="00E50839" w:rsidRPr="00E50839">
        <w:rPr>
          <w:rFonts w:ascii="Times New Roman" w:hAnsi="Times New Roman" w:cs="Times New Roman"/>
          <w:sz w:val="28"/>
          <w:szCs w:val="28"/>
        </w:rPr>
        <w:lastRenderedPageBreak/>
        <w:t>коррекции поведения, психогимнастика, фонетическая и логопедическая</w:t>
      </w:r>
      <w:r w:rsidR="00D37275">
        <w:rPr>
          <w:rFonts w:ascii="Times New Roman" w:hAnsi="Times New Roman" w:cs="Times New Roman"/>
          <w:sz w:val="28"/>
          <w:szCs w:val="28"/>
        </w:rPr>
        <w:t xml:space="preserve"> ритмика, артикуляционная гимнастика</w:t>
      </w:r>
      <w:r w:rsidR="0021632B">
        <w:rPr>
          <w:rFonts w:ascii="Times New Roman" w:hAnsi="Times New Roman" w:cs="Times New Roman"/>
          <w:sz w:val="28"/>
          <w:szCs w:val="28"/>
        </w:rPr>
        <w:t>.</w:t>
      </w:r>
      <w:r w:rsidR="00E50839" w:rsidRPr="00E50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2F2" w:rsidRPr="00125ABD" w:rsidRDefault="00EB62F2" w:rsidP="00E508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Арт</w:t>
      </w:r>
      <w:r w:rsidR="00125ABD">
        <w:rPr>
          <w:rFonts w:ascii="Times New Roman" w:hAnsi="Times New Roman" w:cs="Times New Roman"/>
          <w:i/>
          <w:sz w:val="28"/>
          <w:szCs w:val="28"/>
        </w:rPr>
        <w:t xml:space="preserve">-терапия - </w:t>
      </w:r>
      <w:r w:rsidR="00125ABD" w:rsidRPr="00125ABD">
        <w:rPr>
          <w:rFonts w:ascii="Times New Roman" w:hAnsi="Times New Roman" w:cs="Times New Roman"/>
          <w:sz w:val="28"/>
          <w:szCs w:val="28"/>
        </w:rPr>
        <w:t>это вид психотерапии и психологической коррекции, основанный на искусстве и творчестве. В узком смысле слова под арт-терапией обычно подразумевается терапия изобразительным творчеством с целью воздействия на психоэмоциональное состояние</w:t>
      </w:r>
      <w:r w:rsidR="0065225A">
        <w:rPr>
          <w:rFonts w:ascii="Times New Roman" w:hAnsi="Times New Roman" w:cs="Times New Roman"/>
          <w:sz w:val="28"/>
          <w:szCs w:val="28"/>
        </w:rPr>
        <w:t>.</w:t>
      </w:r>
      <w:r w:rsidR="00125ABD" w:rsidRPr="00125ABD">
        <w:rPr>
          <w:rFonts w:ascii="Times New Roman" w:hAnsi="Times New Roman" w:cs="Times New Roman"/>
          <w:sz w:val="28"/>
          <w:szCs w:val="28"/>
        </w:rPr>
        <w:t xml:space="preserve"> </w:t>
      </w:r>
      <w:r w:rsidR="0065225A">
        <w:rPr>
          <w:rFonts w:ascii="Times New Roman" w:hAnsi="Times New Roman" w:cs="Times New Roman"/>
          <w:sz w:val="28"/>
          <w:szCs w:val="28"/>
        </w:rPr>
        <w:t>О</w:t>
      </w:r>
      <w:r w:rsidR="002776D3" w:rsidRPr="002776D3">
        <w:rPr>
          <w:rFonts w:ascii="Times New Roman" w:hAnsi="Times New Roman" w:cs="Times New Roman"/>
          <w:sz w:val="28"/>
          <w:szCs w:val="28"/>
        </w:rPr>
        <w:t xml:space="preserve">сновная цель арт-терапии состоит в гармонизации развития личности через развитие способности самовыражения и самопознания. Ценность применения искусства в терапевтических целях состоит в том, что с его помощью можно на символическом уровне выразить и исследовать самые разные чувства: любовь, ненависть, обиду, злость, страх, радость и т. д.. Методика арт-терапии базируется на убеждении, что внутреннее «Я» человека отражается в зрительных образах всякий раз, когда он </w:t>
      </w:r>
      <w:r w:rsidR="0065225A">
        <w:rPr>
          <w:rFonts w:ascii="Times New Roman" w:hAnsi="Times New Roman" w:cs="Times New Roman"/>
          <w:sz w:val="28"/>
          <w:szCs w:val="28"/>
        </w:rPr>
        <w:t>рисует, пишет картину или лепит.</w:t>
      </w:r>
    </w:p>
    <w:p w:rsidR="00E50839" w:rsidRDefault="00E50839" w:rsidP="00E508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Ароматерапия -</w:t>
      </w:r>
      <w:r>
        <w:rPr>
          <w:rFonts w:ascii="Times New Roman" w:hAnsi="Times New Roman" w:cs="Times New Roman"/>
          <w:sz w:val="28"/>
          <w:szCs w:val="28"/>
        </w:rPr>
        <w:t xml:space="preserve"> терапевтическое воздействие запахов на организм человека (эфирных масел, фруктов, хвои, ягод). Запахи способны управлять работоспособностью и настроением человека, повышают его концентрацию внимания, усиливают процесс запоминания. Эфирные масла используются в минимальных дозах и с осторожностью, т.к. могут вызвать аллергические реакции.</w:t>
      </w:r>
    </w:p>
    <w:p w:rsidR="00D37275" w:rsidRDefault="00D37275" w:rsidP="00D372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Артикуляционная гимнастика – </w:t>
      </w:r>
      <w:r>
        <w:rPr>
          <w:rFonts w:ascii="Times New Roman" w:hAnsi="Times New Roman" w:cs="Times New Roman"/>
          <w:sz w:val="28"/>
          <w:szCs w:val="28"/>
        </w:rPr>
        <w:t>комплекс специально подобранных упражнений для подвижности речевых органов с целью тренировки их мышц. Способствует не только формированию звукопроизношения, но и улучшению общего звучания речи, её темпа, ритма, разборчивости.</w:t>
      </w:r>
    </w:p>
    <w:p w:rsidR="00E50839" w:rsidRDefault="0021632B" w:rsidP="00E508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Музыкотерапия – </w:t>
      </w:r>
      <w:r>
        <w:rPr>
          <w:rFonts w:ascii="Times New Roman" w:hAnsi="Times New Roman" w:cs="Times New Roman"/>
          <w:sz w:val="28"/>
          <w:szCs w:val="28"/>
        </w:rPr>
        <w:t>воздействие музыки на организм человека с терапевтическими целями. Восприятие отдельных музыкальных произведений и звуки природы способствует достижению седативного или возбуждающего эффекта в зависимости от цели педагога</w:t>
      </w:r>
      <w:r w:rsidR="00DF3B6B">
        <w:rPr>
          <w:rFonts w:ascii="Times New Roman" w:hAnsi="Times New Roman" w:cs="Times New Roman"/>
          <w:sz w:val="28"/>
          <w:szCs w:val="28"/>
        </w:rPr>
        <w:t>.</w:t>
      </w:r>
    </w:p>
    <w:p w:rsidR="00DF3B6B" w:rsidRDefault="00DF3B6B" w:rsidP="00DF3B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Пескотерапия – </w:t>
      </w:r>
      <w:r>
        <w:rPr>
          <w:rFonts w:ascii="Times New Roman" w:hAnsi="Times New Roman" w:cs="Times New Roman"/>
          <w:sz w:val="28"/>
          <w:szCs w:val="28"/>
        </w:rPr>
        <w:t>работа детей с песком, стабилизирующая эмоциональное состояние детей. Этот вид терапии развивает мелкую моторику, стимулирует тактильные ощущения, нормализует мышечный тонус. Песок обладает релаксирующим действием. Вместо песка можно использовать другие сыпучие материалы: фасоль, горох, манку и пр.</w:t>
      </w:r>
    </w:p>
    <w:p w:rsidR="00DF3B6B" w:rsidRDefault="00DF3B6B" w:rsidP="00DF3B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Психогимнастика - </w:t>
      </w:r>
      <w:r>
        <w:rPr>
          <w:rFonts w:ascii="Times New Roman" w:hAnsi="Times New Roman" w:cs="Times New Roman"/>
          <w:sz w:val="28"/>
          <w:szCs w:val="28"/>
        </w:rPr>
        <w:t xml:space="preserve"> комплекс специально подобранных этюдов, направленных на коррекцию эмоционально-личностной сферы ребёнка. Вызывание у детей здоровьесоздающих эмоций (интереса, радости, спокойствия, удивления, сочувствия) улучшает психическое здоровье. Психогимнастика способствует преодолению страха, тревожности, агрессивности.</w:t>
      </w:r>
    </w:p>
    <w:p w:rsidR="00DF3B6B" w:rsidRPr="00E50839" w:rsidRDefault="00CA2122" w:rsidP="00EE45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Хромотерапия – </w:t>
      </w:r>
      <w:r>
        <w:rPr>
          <w:rFonts w:ascii="Times New Roman" w:hAnsi="Times New Roman" w:cs="Times New Roman"/>
          <w:sz w:val="28"/>
          <w:szCs w:val="28"/>
        </w:rPr>
        <w:t>терапевтическое воздействие цвета на организм человека. Энергия цвета оказывает положительное воздействие на психику ребёнка, может создавать определённый эмоциональный фон, обладает стимулирующим, активизирующим, расслабляющим, успокаивающим эффектом.</w:t>
      </w:r>
    </w:p>
    <w:p w:rsidR="00F816C7" w:rsidRPr="0095122A" w:rsidRDefault="00E50839" w:rsidP="009512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839">
        <w:rPr>
          <w:rFonts w:ascii="Times New Roman" w:hAnsi="Times New Roman" w:cs="Times New Roman"/>
          <w:sz w:val="28"/>
          <w:szCs w:val="28"/>
        </w:rPr>
        <w:t xml:space="preserve"> Очень важно, чтобы каждая из вышеперечисленных технологий имела оздоровительную направленность, а используемая в комплексе здо-ровьесберегающая деятельность в итоге сформировала бы у ребенка стойкую мотивацию на здоровый образ жизни, полноценное и неосложненное развитие.</w:t>
      </w:r>
    </w:p>
    <w:p w:rsidR="00B02753" w:rsidRDefault="00C431F5" w:rsidP="000D74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D7480" w:rsidRPr="000D7480" w:rsidRDefault="0087786D" w:rsidP="00950B4B">
      <w:pPr>
        <w:pStyle w:val="ac"/>
        <w:spacing w:before="168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</w:t>
      </w:r>
      <w:r w:rsidR="000D7480" w:rsidRPr="000D7480">
        <w:rPr>
          <w:color w:val="000000"/>
          <w:sz w:val="28"/>
          <w:szCs w:val="28"/>
        </w:rPr>
        <w:t xml:space="preserve">рименение </w:t>
      </w:r>
      <w:r w:rsidR="00067BFD">
        <w:rPr>
          <w:color w:val="000000"/>
          <w:sz w:val="28"/>
          <w:szCs w:val="28"/>
        </w:rPr>
        <w:t xml:space="preserve">новых </w:t>
      </w:r>
      <w:r w:rsidR="000D7480" w:rsidRPr="000D7480">
        <w:rPr>
          <w:color w:val="000000"/>
          <w:sz w:val="28"/>
          <w:szCs w:val="28"/>
        </w:rPr>
        <w:t xml:space="preserve">здоровьесберегающих педагогических технологий в воспитательно-образовательном процессе с детьми дошкольного возраста укрепляет здоровье детей, способствует формированию культуры здоровья. Сотрудничество педагогов и родителей в этом направлении, их сознательная деятельность к преобразованию здоровьесозидающего пространства и использованию здоровьесозидающих практик позволяют ребенку укрепить </w:t>
      </w:r>
      <w:r w:rsidR="000D7480" w:rsidRPr="000D7480">
        <w:rPr>
          <w:color w:val="000000"/>
          <w:sz w:val="28"/>
          <w:szCs w:val="28"/>
        </w:rPr>
        <w:lastRenderedPageBreak/>
        <w:t>свои внутренние позиции и действовать в соответствии с критериями ведения здорового образа жизни. Важно, чтобы каждая из применяемых технологий имела оздоровительную направленность, а используемая в комплексе здоровьесберегающая деятельность в итоге сформировала бы у ребенка стойкую мотивацию на здоровый образ жизни.</w:t>
      </w:r>
    </w:p>
    <w:p w:rsidR="000D7480" w:rsidRPr="000D7480" w:rsidRDefault="000D7480" w:rsidP="00950B4B">
      <w:pPr>
        <w:pStyle w:val="ac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D7480">
        <w:rPr>
          <w:color w:val="000000"/>
          <w:sz w:val="28"/>
          <w:szCs w:val="28"/>
        </w:rPr>
        <w:t>Таким образом, здоровьесберегающие технологии можно рассматривать как одну из самых перспективных систем 21- го века и как совокупность методов и приемов организации обучения дошкольников, без ущерба для их здоровья.</w:t>
      </w:r>
      <w:r w:rsidR="001313B6">
        <w:rPr>
          <w:color w:val="000000"/>
          <w:sz w:val="28"/>
          <w:szCs w:val="28"/>
        </w:rPr>
        <w:t xml:space="preserve"> </w:t>
      </w:r>
      <w:r w:rsidRPr="000D7480">
        <w:rPr>
          <w:color w:val="000000"/>
          <w:sz w:val="28"/>
          <w:szCs w:val="28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084124" w:rsidRPr="001313B6" w:rsidRDefault="000D7480" w:rsidP="00950B4B">
      <w:pPr>
        <w:pStyle w:val="ac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D7480">
        <w:rPr>
          <w:color w:val="000000"/>
          <w:sz w:val="28"/>
          <w:szCs w:val="28"/>
        </w:rPr>
        <w:t>Подготовка к здоровому образу жизни ребенка на основе здоровьесберегающих технологий должна стать приоритетным направлением в деятельности каждого образовательного учреждения для детей дошкольного возрасте. Проблема здоровья детей в любом обществе и при любых социально-экономических и политических ситуациях актуальна, своевременна и достаточно сложна, так как оно определяет будущее страны, генофонд нации, научный и экономический потенциал общества.</w:t>
      </w:r>
    </w:p>
    <w:p w:rsidR="0094022F" w:rsidRPr="00084124" w:rsidRDefault="0094022F" w:rsidP="001313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4124">
        <w:rPr>
          <w:rFonts w:ascii="Times New Roman" w:hAnsi="Times New Roman" w:cs="Times New Roman"/>
          <w:b/>
          <w:sz w:val="28"/>
          <w:szCs w:val="28"/>
          <w:u w:val="single"/>
        </w:rPr>
        <w:t>Список  литературы</w:t>
      </w:r>
      <w:r w:rsidR="00AD16ED" w:rsidRPr="0008412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014BB" w:rsidRDefault="00B014BB" w:rsidP="00B014BB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М.В.Еромыгина «Методические рекомендации по использованию здоровьесберегающих технологий в коррекционно - развивающей работе с детьми»  Дошкольная педагогика №3 2014г. стр. 46</w:t>
      </w:r>
    </w:p>
    <w:p w:rsidR="0065192B" w:rsidRDefault="0094022F" w:rsidP="00266CBA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6ED">
        <w:rPr>
          <w:rFonts w:ascii="Times New Roman" w:hAnsi="Times New Roman" w:cs="Times New Roman"/>
          <w:sz w:val="28"/>
          <w:szCs w:val="28"/>
        </w:rPr>
        <w:t xml:space="preserve">Ахутина Т.В. </w:t>
      </w:r>
      <w:r w:rsidR="009D6064">
        <w:rPr>
          <w:rFonts w:ascii="Times New Roman" w:hAnsi="Times New Roman" w:cs="Times New Roman"/>
          <w:sz w:val="28"/>
          <w:szCs w:val="28"/>
        </w:rPr>
        <w:t>«</w:t>
      </w:r>
      <w:r w:rsidRPr="00AD16ED">
        <w:rPr>
          <w:rFonts w:ascii="Times New Roman" w:hAnsi="Times New Roman" w:cs="Times New Roman"/>
          <w:sz w:val="28"/>
          <w:szCs w:val="28"/>
        </w:rPr>
        <w:t>Здоровьесберегающие технологии обучения: индивид</w:t>
      </w:r>
      <w:r w:rsidR="009D6064">
        <w:rPr>
          <w:rFonts w:ascii="Times New Roman" w:hAnsi="Times New Roman" w:cs="Times New Roman"/>
          <w:sz w:val="28"/>
          <w:szCs w:val="28"/>
        </w:rPr>
        <w:t>уально-ориентированный подход»</w:t>
      </w:r>
      <w:r w:rsidRPr="00AD16ED">
        <w:rPr>
          <w:rFonts w:ascii="Times New Roman" w:hAnsi="Times New Roman" w:cs="Times New Roman"/>
          <w:sz w:val="28"/>
          <w:szCs w:val="28"/>
        </w:rPr>
        <w:t xml:space="preserve"> Ш</w:t>
      </w:r>
      <w:r w:rsidR="000C5815">
        <w:rPr>
          <w:rFonts w:ascii="Times New Roman" w:hAnsi="Times New Roman" w:cs="Times New Roman"/>
          <w:sz w:val="28"/>
          <w:szCs w:val="28"/>
        </w:rPr>
        <w:t xml:space="preserve">кола здоровья. 2000. </w:t>
      </w:r>
    </w:p>
    <w:p w:rsidR="0094022F" w:rsidRPr="00266CBA" w:rsidRDefault="000C5815" w:rsidP="0065192B">
      <w:pPr>
        <w:pStyle w:val="ab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7. №2. стр.21</w:t>
      </w:r>
      <w:r w:rsidR="0094022F" w:rsidRPr="00AD1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22F" w:rsidRDefault="0094022F" w:rsidP="00D02272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272">
        <w:rPr>
          <w:rFonts w:ascii="Times New Roman" w:hAnsi="Times New Roman" w:cs="Times New Roman"/>
          <w:sz w:val="28"/>
          <w:szCs w:val="28"/>
        </w:rPr>
        <w:t xml:space="preserve">Сухарев А.Г. </w:t>
      </w:r>
      <w:r w:rsidR="000C5815" w:rsidRPr="00D02272">
        <w:rPr>
          <w:rFonts w:ascii="Times New Roman" w:hAnsi="Times New Roman" w:cs="Times New Roman"/>
          <w:sz w:val="28"/>
          <w:szCs w:val="28"/>
        </w:rPr>
        <w:t>«</w:t>
      </w:r>
      <w:r w:rsidRPr="00D02272">
        <w:rPr>
          <w:rFonts w:ascii="Times New Roman" w:hAnsi="Times New Roman" w:cs="Times New Roman"/>
          <w:sz w:val="28"/>
          <w:szCs w:val="28"/>
        </w:rPr>
        <w:t>Концепция укрепления здоровья детского и п</w:t>
      </w:r>
      <w:r w:rsidR="00D02272" w:rsidRPr="00D02272">
        <w:rPr>
          <w:rFonts w:ascii="Times New Roman" w:hAnsi="Times New Roman" w:cs="Times New Roman"/>
          <w:sz w:val="28"/>
          <w:szCs w:val="28"/>
        </w:rPr>
        <w:t xml:space="preserve">одросткового населения России» </w:t>
      </w:r>
      <w:r w:rsidRPr="00D02272">
        <w:rPr>
          <w:rFonts w:ascii="Times New Roman" w:hAnsi="Times New Roman" w:cs="Times New Roman"/>
          <w:sz w:val="28"/>
          <w:szCs w:val="28"/>
        </w:rPr>
        <w:t xml:space="preserve"> Школа здор</w:t>
      </w:r>
      <w:r w:rsidR="00D02272" w:rsidRPr="00D02272">
        <w:rPr>
          <w:rFonts w:ascii="Times New Roman" w:hAnsi="Times New Roman" w:cs="Times New Roman"/>
          <w:sz w:val="28"/>
          <w:szCs w:val="28"/>
        </w:rPr>
        <w:t xml:space="preserve">овья. 2000. Т. 7. №2. стр.29 </w:t>
      </w:r>
      <w:r w:rsidRPr="00D02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169" w:rsidRPr="00833CB9" w:rsidRDefault="008F0169" w:rsidP="009402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F0169" w:rsidRPr="00833CB9" w:rsidSect="009D1E9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BCF" w:rsidRDefault="00F57BCF" w:rsidP="001E151A">
      <w:pPr>
        <w:spacing w:after="0" w:line="240" w:lineRule="auto"/>
      </w:pPr>
      <w:r>
        <w:separator/>
      </w:r>
    </w:p>
  </w:endnote>
  <w:endnote w:type="continuationSeparator" w:id="0">
    <w:p w:rsidR="00F57BCF" w:rsidRDefault="00F57BCF" w:rsidP="001E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408"/>
      <w:docPartObj>
        <w:docPartGallery w:val="Page Numbers (Bottom of Page)"/>
        <w:docPartUnique/>
      </w:docPartObj>
    </w:sdtPr>
    <w:sdtContent>
      <w:p w:rsidR="00CB5A78" w:rsidRDefault="00F87BA7">
        <w:pPr>
          <w:pStyle w:val="a5"/>
          <w:jc w:val="center"/>
        </w:pPr>
        <w:r>
          <w:fldChar w:fldCharType="begin"/>
        </w:r>
        <w:r w:rsidR="00F57BCF">
          <w:instrText xml:space="preserve"> PAGE   \* MERGEFORMAT </w:instrText>
        </w:r>
        <w:r>
          <w:fldChar w:fldCharType="separate"/>
        </w:r>
        <w:r w:rsidR="00067BF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B5A78" w:rsidRDefault="00CB5A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BCF" w:rsidRDefault="00F57BCF" w:rsidP="001E151A">
      <w:pPr>
        <w:spacing w:after="0" w:line="240" w:lineRule="auto"/>
      </w:pPr>
      <w:r>
        <w:separator/>
      </w:r>
    </w:p>
  </w:footnote>
  <w:footnote w:type="continuationSeparator" w:id="0">
    <w:p w:rsidR="00F57BCF" w:rsidRDefault="00F57BCF" w:rsidP="001E1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42DC"/>
    <w:multiLevelType w:val="hybridMultilevel"/>
    <w:tmpl w:val="CE88B678"/>
    <w:lvl w:ilvl="0" w:tplc="84402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933216"/>
    <w:multiLevelType w:val="hybridMultilevel"/>
    <w:tmpl w:val="D4404F48"/>
    <w:lvl w:ilvl="0" w:tplc="DBA865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0F498C"/>
    <w:multiLevelType w:val="multilevel"/>
    <w:tmpl w:val="1730FB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27AE1"/>
    <w:multiLevelType w:val="hybridMultilevel"/>
    <w:tmpl w:val="C5749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6CA2"/>
    <w:rsid w:val="000116A1"/>
    <w:rsid w:val="000126B3"/>
    <w:rsid w:val="00015583"/>
    <w:rsid w:val="000273CD"/>
    <w:rsid w:val="00047537"/>
    <w:rsid w:val="0005056C"/>
    <w:rsid w:val="00053734"/>
    <w:rsid w:val="000558A8"/>
    <w:rsid w:val="00066CEB"/>
    <w:rsid w:val="00067BFD"/>
    <w:rsid w:val="000808A1"/>
    <w:rsid w:val="00081613"/>
    <w:rsid w:val="00084124"/>
    <w:rsid w:val="000A4AAF"/>
    <w:rsid w:val="000B04DF"/>
    <w:rsid w:val="000B06CB"/>
    <w:rsid w:val="000B3026"/>
    <w:rsid w:val="000C5815"/>
    <w:rsid w:val="000C7ECB"/>
    <w:rsid w:val="000D7480"/>
    <w:rsid w:val="000D761A"/>
    <w:rsid w:val="000E685C"/>
    <w:rsid w:val="00125ABD"/>
    <w:rsid w:val="001313B6"/>
    <w:rsid w:val="00133096"/>
    <w:rsid w:val="00137DBC"/>
    <w:rsid w:val="00161675"/>
    <w:rsid w:val="001A5D54"/>
    <w:rsid w:val="001B051D"/>
    <w:rsid w:val="001B4265"/>
    <w:rsid w:val="001B6D6C"/>
    <w:rsid w:val="001E151A"/>
    <w:rsid w:val="001F432B"/>
    <w:rsid w:val="0021632B"/>
    <w:rsid w:val="002171CA"/>
    <w:rsid w:val="00241F82"/>
    <w:rsid w:val="0024490C"/>
    <w:rsid w:val="00266CBA"/>
    <w:rsid w:val="002722ED"/>
    <w:rsid w:val="00277629"/>
    <w:rsid w:val="002776D3"/>
    <w:rsid w:val="00291D3B"/>
    <w:rsid w:val="00296919"/>
    <w:rsid w:val="002A089F"/>
    <w:rsid w:val="002B4952"/>
    <w:rsid w:val="002D0A80"/>
    <w:rsid w:val="0031546C"/>
    <w:rsid w:val="003342CB"/>
    <w:rsid w:val="0035288A"/>
    <w:rsid w:val="003536B3"/>
    <w:rsid w:val="00386478"/>
    <w:rsid w:val="00391A42"/>
    <w:rsid w:val="00392A3E"/>
    <w:rsid w:val="003A24D1"/>
    <w:rsid w:val="003C2774"/>
    <w:rsid w:val="00404E73"/>
    <w:rsid w:val="00407B24"/>
    <w:rsid w:val="004139F5"/>
    <w:rsid w:val="0042504C"/>
    <w:rsid w:val="004307E0"/>
    <w:rsid w:val="004354AA"/>
    <w:rsid w:val="00454C36"/>
    <w:rsid w:val="00456950"/>
    <w:rsid w:val="0048651F"/>
    <w:rsid w:val="004A5F82"/>
    <w:rsid w:val="004C1D02"/>
    <w:rsid w:val="004C2A9B"/>
    <w:rsid w:val="004E5C68"/>
    <w:rsid w:val="004F1865"/>
    <w:rsid w:val="005027B4"/>
    <w:rsid w:val="00512870"/>
    <w:rsid w:val="00533637"/>
    <w:rsid w:val="00534E52"/>
    <w:rsid w:val="005538F7"/>
    <w:rsid w:val="005714C0"/>
    <w:rsid w:val="0059372A"/>
    <w:rsid w:val="005B2B96"/>
    <w:rsid w:val="005C5002"/>
    <w:rsid w:val="005E574F"/>
    <w:rsid w:val="00600D3A"/>
    <w:rsid w:val="006023E5"/>
    <w:rsid w:val="00614422"/>
    <w:rsid w:val="00646C38"/>
    <w:rsid w:val="0065042D"/>
    <w:rsid w:val="0065192B"/>
    <w:rsid w:val="0065225A"/>
    <w:rsid w:val="00653C7C"/>
    <w:rsid w:val="0065660C"/>
    <w:rsid w:val="00657770"/>
    <w:rsid w:val="00671A68"/>
    <w:rsid w:val="006B16E7"/>
    <w:rsid w:val="006C15AF"/>
    <w:rsid w:val="006C62C1"/>
    <w:rsid w:val="006F38A5"/>
    <w:rsid w:val="006F3CF1"/>
    <w:rsid w:val="00715F04"/>
    <w:rsid w:val="007226E3"/>
    <w:rsid w:val="00737D14"/>
    <w:rsid w:val="00766BB2"/>
    <w:rsid w:val="007842A1"/>
    <w:rsid w:val="007903D9"/>
    <w:rsid w:val="00793063"/>
    <w:rsid w:val="00793C78"/>
    <w:rsid w:val="007A0248"/>
    <w:rsid w:val="007B66E3"/>
    <w:rsid w:val="007B6F34"/>
    <w:rsid w:val="007C6291"/>
    <w:rsid w:val="007D10C1"/>
    <w:rsid w:val="007D3580"/>
    <w:rsid w:val="007D6755"/>
    <w:rsid w:val="007E729E"/>
    <w:rsid w:val="0080536B"/>
    <w:rsid w:val="0081575D"/>
    <w:rsid w:val="00827E27"/>
    <w:rsid w:val="00831279"/>
    <w:rsid w:val="00833CB9"/>
    <w:rsid w:val="008367A9"/>
    <w:rsid w:val="0085336A"/>
    <w:rsid w:val="0085352D"/>
    <w:rsid w:val="00856AA3"/>
    <w:rsid w:val="0087786D"/>
    <w:rsid w:val="008C77CB"/>
    <w:rsid w:val="008D1AE6"/>
    <w:rsid w:val="008D1B2D"/>
    <w:rsid w:val="008D4787"/>
    <w:rsid w:val="008E5858"/>
    <w:rsid w:val="008F0169"/>
    <w:rsid w:val="00910921"/>
    <w:rsid w:val="00931334"/>
    <w:rsid w:val="0094022F"/>
    <w:rsid w:val="00950B4B"/>
    <w:rsid w:val="0095122A"/>
    <w:rsid w:val="00956976"/>
    <w:rsid w:val="009671D3"/>
    <w:rsid w:val="00981AFD"/>
    <w:rsid w:val="009936CF"/>
    <w:rsid w:val="0099649D"/>
    <w:rsid w:val="009A32C8"/>
    <w:rsid w:val="009D1E91"/>
    <w:rsid w:val="009D6064"/>
    <w:rsid w:val="009F21FF"/>
    <w:rsid w:val="00A11DC7"/>
    <w:rsid w:val="00A16202"/>
    <w:rsid w:val="00A46DF9"/>
    <w:rsid w:val="00A53B40"/>
    <w:rsid w:val="00A57E37"/>
    <w:rsid w:val="00A64915"/>
    <w:rsid w:val="00A75308"/>
    <w:rsid w:val="00A866C2"/>
    <w:rsid w:val="00AD16ED"/>
    <w:rsid w:val="00AE45B3"/>
    <w:rsid w:val="00AF3EE3"/>
    <w:rsid w:val="00B014BB"/>
    <w:rsid w:val="00B02753"/>
    <w:rsid w:val="00B07A09"/>
    <w:rsid w:val="00B245BA"/>
    <w:rsid w:val="00B401A4"/>
    <w:rsid w:val="00B47F13"/>
    <w:rsid w:val="00B84E2F"/>
    <w:rsid w:val="00BB5DB6"/>
    <w:rsid w:val="00BC695C"/>
    <w:rsid w:val="00BD0BF6"/>
    <w:rsid w:val="00BD64B7"/>
    <w:rsid w:val="00BD7D2B"/>
    <w:rsid w:val="00BF2239"/>
    <w:rsid w:val="00C07C67"/>
    <w:rsid w:val="00C14870"/>
    <w:rsid w:val="00C37397"/>
    <w:rsid w:val="00C431F5"/>
    <w:rsid w:val="00C4600D"/>
    <w:rsid w:val="00C67D0A"/>
    <w:rsid w:val="00C9621C"/>
    <w:rsid w:val="00CA2122"/>
    <w:rsid w:val="00CB5A78"/>
    <w:rsid w:val="00CB6B43"/>
    <w:rsid w:val="00CC0794"/>
    <w:rsid w:val="00CE2AA8"/>
    <w:rsid w:val="00CF1DEA"/>
    <w:rsid w:val="00CF3C53"/>
    <w:rsid w:val="00D02272"/>
    <w:rsid w:val="00D150CC"/>
    <w:rsid w:val="00D215BE"/>
    <w:rsid w:val="00D37275"/>
    <w:rsid w:val="00D62F3C"/>
    <w:rsid w:val="00DA57B9"/>
    <w:rsid w:val="00DB440E"/>
    <w:rsid w:val="00DF37A0"/>
    <w:rsid w:val="00DF3B6B"/>
    <w:rsid w:val="00E046F0"/>
    <w:rsid w:val="00E249E9"/>
    <w:rsid w:val="00E50839"/>
    <w:rsid w:val="00E57719"/>
    <w:rsid w:val="00E83784"/>
    <w:rsid w:val="00E9273A"/>
    <w:rsid w:val="00E973F2"/>
    <w:rsid w:val="00EB62F2"/>
    <w:rsid w:val="00EC1327"/>
    <w:rsid w:val="00ED0E47"/>
    <w:rsid w:val="00ED5309"/>
    <w:rsid w:val="00ED5FBF"/>
    <w:rsid w:val="00ED660B"/>
    <w:rsid w:val="00EE2121"/>
    <w:rsid w:val="00EE2C5C"/>
    <w:rsid w:val="00EE415E"/>
    <w:rsid w:val="00EE4584"/>
    <w:rsid w:val="00EF18E0"/>
    <w:rsid w:val="00EF3CC2"/>
    <w:rsid w:val="00F10DD2"/>
    <w:rsid w:val="00F16D60"/>
    <w:rsid w:val="00F22335"/>
    <w:rsid w:val="00F26CA2"/>
    <w:rsid w:val="00F35111"/>
    <w:rsid w:val="00F4503E"/>
    <w:rsid w:val="00F5073E"/>
    <w:rsid w:val="00F57BCF"/>
    <w:rsid w:val="00F768A2"/>
    <w:rsid w:val="00F772F1"/>
    <w:rsid w:val="00F816C7"/>
    <w:rsid w:val="00F854D4"/>
    <w:rsid w:val="00F86B12"/>
    <w:rsid w:val="00F87BA7"/>
    <w:rsid w:val="00FB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7C"/>
  </w:style>
  <w:style w:type="paragraph" w:styleId="1">
    <w:name w:val="heading 1"/>
    <w:basedOn w:val="a"/>
    <w:link w:val="10"/>
    <w:uiPriority w:val="9"/>
    <w:qFormat/>
    <w:rsid w:val="00B07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6CA2"/>
  </w:style>
  <w:style w:type="paragraph" w:styleId="a3">
    <w:name w:val="header"/>
    <w:basedOn w:val="a"/>
    <w:link w:val="a4"/>
    <w:uiPriority w:val="99"/>
    <w:unhideWhenUsed/>
    <w:rsid w:val="001E1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51A"/>
  </w:style>
  <w:style w:type="paragraph" w:styleId="a5">
    <w:name w:val="footer"/>
    <w:basedOn w:val="a"/>
    <w:link w:val="a6"/>
    <w:uiPriority w:val="99"/>
    <w:unhideWhenUsed/>
    <w:rsid w:val="001E1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151A"/>
  </w:style>
  <w:style w:type="paragraph" w:styleId="a7">
    <w:name w:val="No Spacing"/>
    <w:link w:val="a8"/>
    <w:uiPriority w:val="99"/>
    <w:qFormat/>
    <w:rsid w:val="009D1E91"/>
    <w:pPr>
      <w:spacing w:after="0" w:line="240" w:lineRule="auto"/>
    </w:pPr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9D1E91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D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E9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D16ED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E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7A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B07A09"/>
    <w:rPr>
      <w:color w:val="0000FF"/>
      <w:u w:val="single"/>
    </w:rPr>
  </w:style>
  <w:style w:type="paragraph" w:customStyle="1" w:styleId="c31">
    <w:name w:val="c31"/>
    <w:basedOn w:val="a"/>
    <w:rsid w:val="00B0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07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26</cp:revision>
  <cp:lastPrinted>2020-11-24T17:29:00Z</cp:lastPrinted>
  <dcterms:created xsi:type="dcterms:W3CDTF">2014-10-02T16:06:00Z</dcterms:created>
  <dcterms:modified xsi:type="dcterms:W3CDTF">2020-11-24T17:30:00Z</dcterms:modified>
</cp:coreProperties>
</file>